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C5A47" w14:textId="03901975" w:rsidR="00D013A2" w:rsidRDefault="00D013A2" w:rsidP="00D013A2">
      <w:pPr>
        <w:tabs>
          <w:tab w:val="center" w:pos="4513"/>
          <w:tab w:val="left" w:pos="7215"/>
        </w:tabs>
        <w:rPr>
          <w:rFonts w:ascii="Comic Sans MS" w:hAnsi="Comic Sans MS"/>
          <w:sz w:val="28"/>
          <w:szCs w:val="28"/>
        </w:rPr>
      </w:pPr>
      <w:r>
        <w:rPr>
          <w:rFonts w:ascii="Comic Sans MS" w:hAnsi="Comic Sans MS"/>
          <w:sz w:val="28"/>
          <w:szCs w:val="28"/>
        </w:rPr>
        <w:tab/>
      </w:r>
      <w:r w:rsidRPr="00D013A2">
        <w:rPr>
          <w:rFonts w:ascii="Comic Sans MS" w:hAnsi="Comic Sans MS"/>
          <w:sz w:val="28"/>
          <w:szCs w:val="28"/>
        </w:rPr>
        <w:t>Confidentiality Policy</w:t>
      </w:r>
      <w:r>
        <w:rPr>
          <w:rFonts w:ascii="Comic Sans MS" w:hAnsi="Comic Sans MS"/>
          <w:sz w:val="28"/>
          <w:szCs w:val="28"/>
        </w:rPr>
        <w:tab/>
      </w:r>
    </w:p>
    <w:p w14:paraId="6C307739" w14:textId="1A5ABDD2" w:rsidR="00D013A2" w:rsidRDefault="00D013A2" w:rsidP="00D013A2">
      <w:pPr>
        <w:jc w:val="center"/>
        <w:rPr>
          <w:rFonts w:ascii="Comic Sans MS" w:hAnsi="Comic Sans MS"/>
          <w:sz w:val="28"/>
          <w:szCs w:val="28"/>
        </w:rPr>
      </w:pPr>
    </w:p>
    <w:p w14:paraId="592FDE4C" w14:textId="77777777" w:rsidR="00D013A2" w:rsidRPr="00D013A2" w:rsidRDefault="00D013A2" w:rsidP="00D013A2">
      <w:pPr>
        <w:spacing w:after="150"/>
        <w:jc w:val="center"/>
        <w:outlineLvl w:val="0"/>
        <w:rPr>
          <w:rFonts w:ascii="Comic Sans MS" w:hAnsi="Comic Sans MS" w:cs="Arial"/>
          <w:b/>
          <w:bCs/>
          <w:color w:val="000000"/>
          <w:kern w:val="36"/>
          <w:sz w:val="24"/>
          <w:szCs w:val="24"/>
        </w:rPr>
      </w:pPr>
      <w:r w:rsidRPr="00D013A2">
        <w:rPr>
          <w:rFonts w:ascii="Comic Sans MS" w:hAnsi="Comic Sans MS" w:cs="Arial"/>
          <w:b/>
          <w:bCs/>
          <w:color w:val="000000"/>
          <w:kern w:val="36"/>
          <w:sz w:val="24"/>
          <w:szCs w:val="24"/>
        </w:rPr>
        <w:t>EYFS Legal requirement:</w:t>
      </w:r>
    </w:p>
    <w:p w14:paraId="1C6FFCDA" w14:textId="77777777" w:rsidR="00D013A2" w:rsidRPr="00D013A2" w:rsidRDefault="00D013A2" w:rsidP="00D013A2">
      <w:pPr>
        <w:pStyle w:val="Default"/>
        <w:rPr>
          <w:rFonts w:ascii="Comic Sans MS" w:hAnsi="Comic Sans MS"/>
        </w:rPr>
      </w:pPr>
    </w:p>
    <w:p w14:paraId="0F43F89C" w14:textId="77777777" w:rsidR="00D013A2" w:rsidRPr="00D013A2" w:rsidRDefault="00D013A2" w:rsidP="00D013A2">
      <w:pPr>
        <w:pStyle w:val="Default"/>
        <w:spacing w:after="196"/>
        <w:rPr>
          <w:rFonts w:ascii="Comic Sans MS" w:hAnsi="Comic Sans MS"/>
          <w:sz w:val="23"/>
          <w:szCs w:val="23"/>
        </w:rPr>
      </w:pPr>
      <w:r w:rsidRPr="00D013A2">
        <w:rPr>
          <w:rFonts w:ascii="Comic Sans MS" w:hAnsi="Comic Sans MS"/>
          <w:sz w:val="23"/>
          <w:szCs w:val="23"/>
        </w:rPr>
        <w:t xml:space="preserve">3.69. Records must be easily accessible and available (with prior agreement from Ofsted or the childminder agency with which they are registered, these may be kept securely off the premises). Confidential information and records about staff and children must be held securely and only accessible and available to those who have a right or professional need to see them. Providers must be aware of their responsibilities under the Data Protection Act (DPA) 1998 and where relevant the Freedom of Information Act 2000. </w:t>
      </w:r>
    </w:p>
    <w:p w14:paraId="3DA5421A" w14:textId="77777777" w:rsidR="00D013A2" w:rsidRPr="00D013A2" w:rsidRDefault="00D013A2" w:rsidP="00D013A2">
      <w:pPr>
        <w:pStyle w:val="Default"/>
        <w:rPr>
          <w:rFonts w:ascii="Comic Sans MS" w:hAnsi="Comic Sans MS"/>
          <w:sz w:val="23"/>
          <w:szCs w:val="23"/>
        </w:rPr>
      </w:pPr>
      <w:r w:rsidRPr="00D013A2">
        <w:rPr>
          <w:rFonts w:ascii="Comic Sans MS" w:hAnsi="Comic Sans MS"/>
          <w:sz w:val="23"/>
          <w:szCs w:val="23"/>
        </w:rPr>
        <w:t xml:space="preserve">3.70. Providers must ensure that all staff understand the need to protect the privacy of the children in their care as well the legal requirements that exist to ensure that information relating to the child is handled in a way that ensures confidentiality. </w:t>
      </w:r>
    </w:p>
    <w:p w14:paraId="07E5B996" w14:textId="77777777" w:rsidR="00D013A2" w:rsidRPr="00D013A2" w:rsidRDefault="00D013A2" w:rsidP="00D013A2">
      <w:pPr>
        <w:pStyle w:val="Default"/>
        <w:rPr>
          <w:rFonts w:ascii="Comic Sans MS" w:hAnsi="Comic Sans MS"/>
        </w:rPr>
      </w:pPr>
    </w:p>
    <w:p w14:paraId="130D76AD" w14:textId="77777777" w:rsidR="00D013A2" w:rsidRPr="00D013A2" w:rsidRDefault="00D013A2" w:rsidP="00D013A2">
      <w:pPr>
        <w:pStyle w:val="Default"/>
        <w:spacing w:after="196"/>
        <w:rPr>
          <w:rFonts w:ascii="Comic Sans MS" w:hAnsi="Comic Sans MS"/>
          <w:sz w:val="23"/>
          <w:szCs w:val="23"/>
        </w:rPr>
      </w:pPr>
      <w:r w:rsidRPr="00D013A2">
        <w:rPr>
          <w:rFonts w:ascii="Comic Sans MS" w:hAnsi="Comic Sans MS"/>
          <w:sz w:val="23"/>
          <w:szCs w:val="23"/>
        </w:rPr>
        <w:t xml:space="preserve">Parents and/or carers must be given access to all records about their child, provided that no relevant exemptions apply to their disclosure under the DPA34. </w:t>
      </w:r>
    </w:p>
    <w:p w14:paraId="068E93C2" w14:textId="77777777" w:rsidR="00D013A2" w:rsidRPr="00D013A2" w:rsidRDefault="00D013A2" w:rsidP="00D013A2">
      <w:pPr>
        <w:pStyle w:val="Default"/>
        <w:rPr>
          <w:rFonts w:ascii="Comic Sans MS" w:hAnsi="Comic Sans MS"/>
          <w:sz w:val="23"/>
          <w:szCs w:val="23"/>
        </w:rPr>
      </w:pPr>
      <w:r w:rsidRPr="00D013A2">
        <w:rPr>
          <w:rFonts w:ascii="Comic Sans MS" w:hAnsi="Comic Sans MS"/>
          <w:sz w:val="23"/>
          <w:szCs w:val="23"/>
        </w:rPr>
        <w:t xml:space="preserve">3.71. Records relating to individual children must be retained for a reasonable </w:t>
      </w:r>
      <w:proofErr w:type="gramStart"/>
      <w:r w:rsidRPr="00D013A2">
        <w:rPr>
          <w:rFonts w:ascii="Comic Sans MS" w:hAnsi="Comic Sans MS"/>
          <w:sz w:val="23"/>
          <w:szCs w:val="23"/>
        </w:rPr>
        <w:t>period of time</w:t>
      </w:r>
      <w:proofErr w:type="gramEnd"/>
      <w:r w:rsidRPr="00D013A2">
        <w:rPr>
          <w:rFonts w:ascii="Comic Sans MS" w:hAnsi="Comic Sans MS"/>
          <w:sz w:val="23"/>
          <w:szCs w:val="23"/>
        </w:rPr>
        <w:t xml:space="preserve"> after they have left the provision. </w:t>
      </w:r>
    </w:p>
    <w:p w14:paraId="2630DB5C" w14:textId="4A638E08" w:rsidR="00D013A2" w:rsidRDefault="00D013A2" w:rsidP="00D013A2">
      <w:p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684CB10E" wp14:editId="2DC0B51C">
                <wp:simplePos x="0" y="0"/>
                <wp:positionH relativeFrom="column">
                  <wp:posOffset>-38101</wp:posOffset>
                </wp:positionH>
                <wp:positionV relativeFrom="paragraph">
                  <wp:posOffset>290830</wp:posOffset>
                </wp:positionV>
                <wp:extent cx="59721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1912C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22.9pt" to="467.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" strokecolor="black [3200]" strokeweight=".5pt">
                <v:stroke joinstyle="miter"/>
              </v:line>
            </w:pict>
          </mc:Fallback>
        </mc:AlternateContent>
      </w:r>
    </w:p>
    <w:p w14:paraId="47A81D6F" w14:textId="177DFDC0" w:rsidR="00D013A2" w:rsidRDefault="00D013A2" w:rsidP="00D013A2">
      <w:pPr>
        <w:rPr>
          <w:rFonts w:ascii="Comic Sans MS" w:hAnsi="Comic Sans MS"/>
        </w:rPr>
      </w:pPr>
    </w:p>
    <w:p w14:paraId="58B1A9AC" w14:textId="77777777" w:rsidR="00D013A2" w:rsidRPr="00D013A2" w:rsidRDefault="00D013A2" w:rsidP="00D013A2">
      <w:pPr>
        <w:spacing w:before="100" w:beforeAutospacing="1" w:after="100" w:afterAutospacing="1"/>
        <w:rPr>
          <w:rFonts w:ascii="Comic Sans MS" w:hAnsi="Comic Sans MS" w:cs="Arial"/>
          <w:color w:val="000000"/>
        </w:rPr>
      </w:pPr>
      <w:r w:rsidRPr="00D013A2">
        <w:rPr>
          <w:rFonts w:ascii="Comic Sans MS" w:hAnsi="Comic Sans MS" w:cs="Arial"/>
          <w:color w:val="000000"/>
        </w:rPr>
        <w:t>It is a legal requirement of the nursery to hold information about the children who attend the Nursery and any staff. Basic information is used for registers, invoices, planning, assessment, payments and for emergency contacts.</w:t>
      </w:r>
      <w:r w:rsidRPr="00D013A2">
        <w:rPr>
          <w:rFonts w:ascii="Comic Sans MS" w:hAnsi="Comic Sans MS" w:cs="Arial"/>
        </w:rPr>
        <w:t xml:space="preserve"> At Fleximinder Nursery we work with many children and families and </w:t>
      </w:r>
      <w:r w:rsidRPr="00D013A2">
        <w:rPr>
          <w:rFonts w:ascii="Comic Sans MS" w:hAnsi="Comic Sans MS" w:cs="Arial"/>
          <w:color w:val="000000"/>
        </w:rPr>
        <w:t xml:space="preserve">through close relationships with both the children and their parents, </w:t>
      </w:r>
      <w:r w:rsidRPr="00D013A2">
        <w:rPr>
          <w:rFonts w:ascii="Comic Sans MS" w:hAnsi="Comic Sans MS" w:cs="Arial"/>
        </w:rPr>
        <w:t xml:space="preserve">sometimes will be in contact with confidential information. </w:t>
      </w:r>
      <w:r w:rsidRPr="00D013A2">
        <w:rPr>
          <w:rFonts w:ascii="Comic Sans MS" w:hAnsi="Comic Sans MS" w:cs="Arial"/>
          <w:color w:val="000000"/>
        </w:rPr>
        <w:t>All staff are aware that this information is confidential and only for use within the nursery setting. Staff safety is also important and if a member of staff feels that they have a concern regarding dangerous malpractice, then they are able to report in confidence to the manager, who will then deal appropriately with the concern or issue.</w:t>
      </w:r>
    </w:p>
    <w:p w14:paraId="32C72159" w14:textId="77777777" w:rsidR="00D013A2" w:rsidRPr="00D013A2" w:rsidRDefault="00D013A2" w:rsidP="00D013A2">
      <w:pPr>
        <w:spacing w:before="100" w:beforeAutospacing="1" w:after="100" w:afterAutospacing="1"/>
        <w:rPr>
          <w:rFonts w:ascii="Comic Sans MS" w:hAnsi="Comic Sans MS" w:cs="Arial"/>
          <w:color w:val="000000"/>
        </w:rPr>
      </w:pPr>
    </w:p>
    <w:p w14:paraId="1C572275" w14:textId="77777777" w:rsidR="00D013A2" w:rsidRPr="00D013A2" w:rsidRDefault="00D013A2" w:rsidP="00D013A2">
      <w:pPr>
        <w:spacing w:before="100" w:beforeAutospacing="1" w:after="100" w:afterAutospacing="1"/>
        <w:rPr>
          <w:rFonts w:ascii="Comic Sans MS" w:hAnsi="Comic Sans MS" w:cs="Arial"/>
          <w:color w:val="000000"/>
        </w:rPr>
      </w:pPr>
      <w:r w:rsidRPr="00D013A2">
        <w:rPr>
          <w:rFonts w:ascii="Comic Sans MS" w:hAnsi="Comic Sans MS" w:cs="Arial"/>
          <w:b/>
          <w:bCs/>
          <w:color w:val="000000"/>
        </w:rPr>
        <w:lastRenderedPageBreak/>
        <w:t>AIMS:</w:t>
      </w:r>
    </w:p>
    <w:p w14:paraId="55D1B526" w14:textId="77777777" w:rsidR="00D013A2" w:rsidRPr="00D013A2" w:rsidRDefault="00D013A2" w:rsidP="00D013A2">
      <w:pPr>
        <w:numPr>
          <w:ilvl w:val="0"/>
          <w:numId w:val="2"/>
        </w:numPr>
        <w:spacing w:after="0" w:line="240" w:lineRule="auto"/>
        <w:rPr>
          <w:rFonts w:ascii="Comic Sans MS" w:hAnsi="Comic Sans MS" w:cs="Arial"/>
          <w:color w:val="000000"/>
        </w:rPr>
      </w:pPr>
      <w:r w:rsidRPr="00D013A2">
        <w:rPr>
          <w:rFonts w:ascii="Comic Sans MS" w:hAnsi="Comic Sans MS" w:cs="Arial"/>
          <w:color w:val="000000"/>
        </w:rPr>
        <w:t>To ensure that all information held by the nursery regarding children, parents, carers and staff remains confidential at all times.</w:t>
      </w:r>
    </w:p>
    <w:p w14:paraId="691F5A0E" w14:textId="77777777" w:rsidR="00D013A2" w:rsidRPr="00D013A2" w:rsidRDefault="00D013A2" w:rsidP="00D013A2">
      <w:pPr>
        <w:ind w:left="360"/>
        <w:rPr>
          <w:rFonts w:ascii="Comic Sans MS" w:hAnsi="Comic Sans MS" w:cs="Arial"/>
          <w:color w:val="000000"/>
        </w:rPr>
      </w:pPr>
    </w:p>
    <w:p w14:paraId="72CEB076" w14:textId="77777777" w:rsidR="00D013A2" w:rsidRPr="00D013A2" w:rsidRDefault="00D013A2" w:rsidP="00D013A2">
      <w:pPr>
        <w:spacing w:before="100" w:beforeAutospacing="1" w:after="100" w:afterAutospacing="1"/>
        <w:rPr>
          <w:rFonts w:ascii="Comic Sans MS" w:hAnsi="Comic Sans MS" w:cs="Arial"/>
          <w:color w:val="000000"/>
        </w:rPr>
      </w:pPr>
      <w:r w:rsidRPr="00D013A2">
        <w:rPr>
          <w:rFonts w:ascii="Comic Sans MS" w:hAnsi="Comic Sans MS" w:cs="Arial"/>
        </w:rPr>
        <w:t>We will respect confidentiality in the following ways:</w:t>
      </w:r>
    </w:p>
    <w:p w14:paraId="7E5495DA" w14:textId="77777777" w:rsidR="00D013A2" w:rsidRPr="00D013A2" w:rsidRDefault="00D013A2" w:rsidP="00D013A2">
      <w:pPr>
        <w:numPr>
          <w:ilvl w:val="0"/>
          <w:numId w:val="2"/>
        </w:numPr>
        <w:spacing w:after="0" w:line="240" w:lineRule="auto"/>
        <w:rPr>
          <w:rFonts w:ascii="Comic Sans MS" w:hAnsi="Comic Sans MS" w:cs="Arial"/>
          <w:color w:val="000000"/>
        </w:rPr>
      </w:pPr>
      <w:r w:rsidRPr="00D013A2">
        <w:rPr>
          <w:rFonts w:ascii="Comic Sans MS" w:hAnsi="Comic Sans MS" w:cs="Arial"/>
          <w:color w:val="000000"/>
        </w:rPr>
        <w:t>All information to be stored in a locked cabinet.</w:t>
      </w:r>
    </w:p>
    <w:p w14:paraId="0E05B71F" w14:textId="77777777" w:rsidR="00D013A2" w:rsidRPr="00D013A2" w:rsidRDefault="00D013A2" w:rsidP="00D013A2">
      <w:pPr>
        <w:numPr>
          <w:ilvl w:val="0"/>
          <w:numId w:val="2"/>
        </w:numPr>
        <w:spacing w:after="0" w:line="240" w:lineRule="auto"/>
        <w:rPr>
          <w:rFonts w:ascii="Comic Sans MS" w:hAnsi="Comic Sans MS" w:cs="Arial"/>
          <w:color w:val="000000"/>
        </w:rPr>
      </w:pPr>
      <w:r w:rsidRPr="00D013A2">
        <w:rPr>
          <w:rFonts w:ascii="Comic Sans MS" w:hAnsi="Comic Sans MS" w:cs="Arial"/>
          <w:color w:val="000000"/>
        </w:rPr>
        <w:t>All staff to be informed of the confidentiality policy and procedures during the induction period.</w:t>
      </w:r>
    </w:p>
    <w:p w14:paraId="0C4EDB89" w14:textId="2000443B" w:rsidR="00D013A2" w:rsidRPr="00D013A2" w:rsidRDefault="00D013A2" w:rsidP="00D013A2">
      <w:pPr>
        <w:numPr>
          <w:ilvl w:val="0"/>
          <w:numId w:val="2"/>
        </w:numPr>
        <w:spacing w:after="0" w:line="240" w:lineRule="auto"/>
        <w:rPr>
          <w:rFonts w:ascii="Comic Sans MS" w:hAnsi="Comic Sans MS" w:cs="Arial"/>
          <w:color w:val="000000"/>
        </w:rPr>
      </w:pPr>
      <w:r>
        <w:rPr>
          <w:rFonts w:ascii="Comic Sans MS" w:hAnsi="Comic Sans MS" w:cs="Arial"/>
          <w:color w:val="000000"/>
        </w:rPr>
        <w:t>We will</w:t>
      </w:r>
      <w:r w:rsidRPr="00D013A2">
        <w:rPr>
          <w:rFonts w:ascii="Comic Sans MS" w:hAnsi="Comic Sans MS" w:cs="Arial"/>
          <w:color w:val="000000"/>
        </w:rPr>
        <w:t xml:space="preserve"> seek permission from parents or carers should any information be requested by a third party for whatever reasons.</w:t>
      </w:r>
    </w:p>
    <w:p w14:paraId="4848BDE2" w14:textId="77777777" w:rsidR="00D013A2" w:rsidRPr="00D013A2" w:rsidRDefault="00D013A2" w:rsidP="00D013A2">
      <w:pPr>
        <w:numPr>
          <w:ilvl w:val="0"/>
          <w:numId w:val="2"/>
        </w:numPr>
        <w:spacing w:after="0" w:line="240" w:lineRule="auto"/>
        <w:rPr>
          <w:rFonts w:ascii="Comic Sans MS" w:hAnsi="Comic Sans MS" w:cs="Arial"/>
          <w:color w:val="000000"/>
        </w:rPr>
      </w:pPr>
      <w:r w:rsidRPr="00D013A2">
        <w:rPr>
          <w:rFonts w:ascii="Comic Sans MS" w:hAnsi="Comic Sans MS" w:cs="Arial"/>
        </w:rPr>
        <w:t xml:space="preserve">Parents/ carers will have ready access to the files and records of their own children but will not have access to information about any other child. </w:t>
      </w:r>
    </w:p>
    <w:p w14:paraId="29A959E6" w14:textId="77777777" w:rsidR="00D013A2" w:rsidRPr="00D013A2" w:rsidRDefault="00D013A2" w:rsidP="00D013A2">
      <w:pPr>
        <w:numPr>
          <w:ilvl w:val="0"/>
          <w:numId w:val="2"/>
        </w:numPr>
        <w:spacing w:after="0" w:line="240" w:lineRule="auto"/>
        <w:rPr>
          <w:rFonts w:ascii="Comic Sans MS" w:hAnsi="Comic Sans MS" w:cs="Arial"/>
          <w:color w:val="000000"/>
        </w:rPr>
      </w:pPr>
      <w:r w:rsidRPr="00D013A2">
        <w:rPr>
          <w:rFonts w:ascii="Comic Sans MS" w:hAnsi="Comic Sans MS" w:cs="Arial"/>
        </w:rPr>
        <w:t>Issues to do with the employment of staff whether paid or unpaid, will remain confidential to the people directly involved with making personnel decisions.</w:t>
      </w:r>
    </w:p>
    <w:p w14:paraId="60EA9B61" w14:textId="77777777" w:rsidR="00D013A2" w:rsidRPr="00D013A2" w:rsidRDefault="00D013A2" w:rsidP="00D013A2">
      <w:pPr>
        <w:numPr>
          <w:ilvl w:val="0"/>
          <w:numId w:val="2"/>
        </w:numPr>
        <w:spacing w:after="0" w:line="240" w:lineRule="auto"/>
        <w:rPr>
          <w:rFonts w:ascii="Comic Sans MS" w:hAnsi="Comic Sans MS" w:cs="Arial"/>
          <w:color w:val="000000"/>
        </w:rPr>
      </w:pPr>
      <w:r w:rsidRPr="00D013A2">
        <w:rPr>
          <w:rFonts w:ascii="Comic Sans MS" w:hAnsi="Comic Sans MS" w:cs="Arial"/>
        </w:rPr>
        <w:t>Staff will not discuss the individual children, other than for purposes of planning/group management, with people other than the parent/carers of the child/ staff.</w:t>
      </w:r>
    </w:p>
    <w:p w14:paraId="2357B560" w14:textId="77777777" w:rsidR="00D013A2" w:rsidRPr="00D013A2" w:rsidRDefault="00D013A2" w:rsidP="00D013A2">
      <w:pPr>
        <w:numPr>
          <w:ilvl w:val="0"/>
          <w:numId w:val="1"/>
        </w:numPr>
        <w:spacing w:before="100" w:beforeAutospacing="1" w:after="100" w:afterAutospacing="1" w:line="240" w:lineRule="auto"/>
        <w:rPr>
          <w:rFonts w:ascii="Comic Sans MS" w:hAnsi="Comic Sans MS" w:cs="Arial"/>
          <w:color w:val="000000"/>
        </w:rPr>
      </w:pPr>
      <w:r w:rsidRPr="00D013A2">
        <w:rPr>
          <w:rFonts w:ascii="Comic Sans MS" w:hAnsi="Comic Sans MS" w:cs="Arial"/>
        </w:rPr>
        <w:t>All employees and students on placement must abide by the confidentiality policy</w:t>
      </w:r>
      <w:r w:rsidRPr="00D013A2">
        <w:rPr>
          <w:rFonts w:ascii="Comic Sans MS" w:hAnsi="Comic Sans MS" w:cs="Arial"/>
          <w:color w:val="000000"/>
        </w:rPr>
        <w:t xml:space="preserve"> </w:t>
      </w:r>
      <w:r w:rsidRPr="00D013A2">
        <w:rPr>
          <w:rFonts w:ascii="Comic Sans MS" w:hAnsi="Comic Sans MS" w:cs="Arial"/>
        </w:rPr>
        <w:t>and sign to say that they will do this at their induction.</w:t>
      </w:r>
    </w:p>
    <w:p w14:paraId="76D5F53E" w14:textId="77777777" w:rsidR="00D013A2" w:rsidRPr="00D013A2" w:rsidRDefault="00D013A2" w:rsidP="00D013A2">
      <w:pPr>
        <w:numPr>
          <w:ilvl w:val="0"/>
          <w:numId w:val="1"/>
        </w:numPr>
        <w:spacing w:before="100" w:beforeAutospacing="1" w:after="100" w:afterAutospacing="1" w:line="240" w:lineRule="auto"/>
        <w:rPr>
          <w:rFonts w:ascii="Comic Sans MS" w:hAnsi="Comic Sans MS" w:cs="Arial"/>
          <w:color w:val="000000"/>
        </w:rPr>
      </w:pPr>
      <w:r w:rsidRPr="00D013A2">
        <w:rPr>
          <w:rFonts w:ascii="Comic Sans MS" w:hAnsi="Comic Sans MS" w:cs="Arial"/>
        </w:rPr>
        <w:t>Employee contracts and rates of pay are confidential.</w:t>
      </w:r>
    </w:p>
    <w:p w14:paraId="092E55C5" w14:textId="77777777" w:rsidR="00D013A2" w:rsidRPr="00D013A2" w:rsidRDefault="00D013A2" w:rsidP="00D013A2">
      <w:pPr>
        <w:numPr>
          <w:ilvl w:val="0"/>
          <w:numId w:val="1"/>
        </w:numPr>
        <w:spacing w:before="100" w:beforeAutospacing="1" w:after="100" w:afterAutospacing="1" w:line="240" w:lineRule="auto"/>
        <w:rPr>
          <w:rFonts w:ascii="Comic Sans MS" w:hAnsi="Comic Sans MS" w:cs="Arial"/>
          <w:color w:val="000000"/>
        </w:rPr>
      </w:pPr>
      <w:r w:rsidRPr="00D013A2">
        <w:rPr>
          <w:rFonts w:ascii="Comic Sans MS" w:hAnsi="Comic Sans MS" w:cs="Arial"/>
        </w:rPr>
        <w:t>The staff and management team will not pass on information given by the</w:t>
      </w:r>
      <w:r w:rsidRPr="00D013A2">
        <w:rPr>
          <w:rFonts w:ascii="Comic Sans MS" w:hAnsi="Comic Sans MS" w:cs="Arial"/>
          <w:color w:val="000000"/>
        </w:rPr>
        <w:t xml:space="preserve"> </w:t>
      </w:r>
      <w:r w:rsidRPr="00D013A2">
        <w:rPr>
          <w:rFonts w:ascii="Comic Sans MS" w:hAnsi="Comic Sans MS" w:cs="Arial"/>
        </w:rPr>
        <w:t>parents/carers unless permission has been given.</w:t>
      </w:r>
    </w:p>
    <w:p w14:paraId="519D1EFD" w14:textId="77777777" w:rsidR="00D013A2" w:rsidRPr="00D013A2" w:rsidRDefault="00D013A2" w:rsidP="00D013A2">
      <w:pPr>
        <w:numPr>
          <w:ilvl w:val="0"/>
          <w:numId w:val="1"/>
        </w:numPr>
        <w:spacing w:before="100" w:beforeAutospacing="1" w:after="100" w:afterAutospacing="1" w:line="240" w:lineRule="auto"/>
        <w:rPr>
          <w:rFonts w:ascii="Comic Sans MS" w:hAnsi="Comic Sans MS" w:cs="Arial"/>
          <w:color w:val="000000"/>
        </w:rPr>
      </w:pPr>
      <w:r w:rsidRPr="00D013A2">
        <w:rPr>
          <w:rFonts w:ascii="Comic Sans MS" w:hAnsi="Comic Sans MS" w:cs="Arial"/>
        </w:rPr>
        <w:t>In accordance with Data Protection Registration employees will ensure that all</w:t>
      </w:r>
      <w:r w:rsidRPr="00D013A2">
        <w:rPr>
          <w:rFonts w:ascii="Comic Sans MS" w:hAnsi="Comic Sans MS" w:cs="Arial"/>
          <w:color w:val="000000"/>
        </w:rPr>
        <w:t xml:space="preserve"> </w:t>
      </w:r>
      <w:r w:rsidRPr="00D013A2">
        <w:rPr>
          <w:rFonts w:ascii="Comic Sans MS" w:hAnsi="Comic Sans MS" w:cs="Arial"/>
        </w:rPr>
        <w:t>personal information and files are stored correctly and securely when not in use.</w:t>
      </w:r>
    </w:p>
    <w:p w14:paraId="13BAA123" w14:textId="77777777" w:rsidR="00D013A2" w:rsidRPr="00D013A2" w:rsidRDefault="00D013A2" w:rsidP="00D013A2">
      <w:pPr>
        <w:numPr>
          <w:ilvl w:val="0"/>
          <w:numId w:val="1"/>
        </w:numPr>
        <w:spacing w:before="100" w:beforeAutospacing="1" w:after="100" w:afterAutospacing="1" w:line="240" w:lineRule="auto"/>
        <w:rPr>
          <w:rFonts w:ascii="Comic Sans MS" w:hAnsi="Comic Sans MS" w:cs="Arial"/>
          <w:color w:val="000000"/>
        </w:rPr>
      </w:pPr>
      <w:r w:rsidRPr="00D013A2">
        <w:rPr>
          <w:rFonts w:ascii="Comic Sans MS" w:hAnsi="Comic Sans MS" w:cs="Arial"/>
        </w:rPr>
        <w:t>Care should be taken when speaking on the telephone that no information is</w:t>
      </w:r>
      <w:r w:rsidRPr="00D013A2">
        <w:rPr>
          <w:rFonts w:ascii="Comic Sans MS" w:hAnsi="Comic Sans MS" w:cs="Arial"/>
          <w:color w:val="000000"/>
        </w:rPr>
        <w:t xml:space="preserve"> </w:t>
      </w:r>
      <w:r w:rsidRPr="00D013A2">
        <w:rPr>
          <w:rFonts w:ascii="Comic Sans MS" w:hAnsi="Comic Sans MS" w:cs="Arial"/>
        </w:rPr>
        <w:t>given on a child unless speaking to parents, emergency contacts or professionals</w:t>
      </w:r>
      <w:r w:rsidRPr="00D013A2">
        <w:rPr>
          <w:rFonts w:ascii="Comic Sans MS" w:hAnsi="Comic Sans MS" w:cs="Arial"/>
          <w:color w:val="000000"/>
        </w:rPr>
        <w:t xml:space="preserve"> </w:t>
      </w:r>
      <w:r w:rsidRPr="00D013A2">
        <w:rPr>
          <w:rFonts w:ascii="Comic Sans MS" w:hAnsi="Comic Sans MS" w:cs="Arial"/>
        </w:rPr>
        <w:t xml:space="preserve">from other agencies such as social services. If in </w:t>
      </w:r>
      <w:proofErr w:type="gramStart"/>
      <w:r w:rsidRPr="00D013A2">
        <w:rPr>
          <w:rFonts w:ascii="Comic Sans MS" w:hAnsi="Comic Sans MS" w:cs="Arial"/>
        </w:rPr>
        <w:t>doubt</w:t>
      </w:r>
      <w:proofErr w:type="gramEnd"/>
      <w:r w:rsidRPr="00D013A2">
        <w:rPr>
          <w:rFonts w:ascii="Comic Sans MS" w:hAnsi="Comic Sans MS" w:cs="Arial"/>
        </w:rPr>
        <w:t xml:space="preserve"> verify or seek advice and</w:t>
      </w:r>
      <w:r w:rsidRPr="00D013A2">
        <w:rPr>
          <w:rFonts w:ascii="Comic Sans MS" w:hAnsi="Comic Sans MS" w:cs="Arial"/>
          <w:color w:val="000000"/>
        </w:rPr>
        <w:t xml:space="preserve"> </w:t>
      </w:r>
      <w:r w:rsidRPr="00D013A2">
        <w:rPr>
          <w:rFonts w:ascii="Comic Sans MS" w:hAnsi="Comic Sans MS" w:cs="Arial"/>
        </w:rPr>
        <w:t>telephone back.</w:t>
      </w:r>
    </w:p>
    <w:p w14:paraId="79C46B4B" w14:textId="77777777" w:rsidR="00D013A2" w:rsidRPr="00D013A2" w:rsidRDefault="00D013A2" w:rsidP="00D013A2">
      <w:pPr>
        <w:numPr>
          <w:ilvl w:val="0"/>
          <w:numId w:val="1"/>
        </w:numPr>
        <w:spacing w:before="100" w:beforeAutospacing="1" w:after="100" w:afterAutospacing="1" w:line="240" w:lineRule="auto"/>
        <w:rPr>
          <w:rFonts w:ascii="Comic Sans MS" w:hAnsi="Comic Sans MS" w:cs="Arial"/>
          <w:color w:val="000000"/>
        </w:rPr>
      </w:pPr>
      <w:r w:rsidRPr="00D013A2">
        <w:rPr>
          <w:rFonts w:ascii="Comic Sans MS" w:hAnsi="Comic Sans MS" w:cs="Arial"/>
        </w:rPr>
        <w:t>Observations used for qualifications and training must not use children’s real</w:t>
      </w:r>
      <w:r w:rsidRPr="00D013A2">
        <w:rPr>
          <w:rFonts w:ascii="Comic Sans MS" w:hAnsi="Comic Sans MS" w:cs="Arial"/>
          <w:color w:val="000000"/>
        </w:rPr>
        <w:t xml:space="preserve"> </w:t>
      </w:r>
      <w:r w:rsidRPr="00D013A2">
        <w:rPr>
          <w:rFonts w:ascii="Comic Sans MS" w:hAnsi="Comic Sans MS" w:cs="Arial"/>
        </w:rPr>
        <w:t>names and require parental permission before commencing.</w:t>
      </w:r>
    </w:p>
    <w:p w14:paraId="7F550332" w14:textId="77777777" w:rsidR="00D013A2" w:rsidRPr="00D013A2" w:rsidRDefault="00D013A2" w:rsidP="00D013A2">
      <w:pPr>
        <w:numPr>
          <w:ilvl w:val="0"/>
          <w:numId w:val="1"/>
        </w:numPr>
        <w:spacing w:before="100" w:beforeAutospacing="1" w:after="100" w:afterAutospacing="1" w:line="240" w:lineRule="auto"/>
        <w:rPr>
          <w:rFonts w:ascii="Comic Sans MS" w:hAnsi="Comic Sans MS" w:cs="Arial"/>
          <w:color w:val="000000"/>
        </w:rPr>
      </w:pPr>
      <w:r w:rsidRPr="00D013A2">
        <w:rPr>
          <w:rFonts w:ascii="Comic Sans MS" w:hAnsi="Comic Sans MS" w:cs="Arial"/>
        </w:rPr>
        <w:t>Observations on individual children may be seen by parents therefore they should</w:t>
      </w:r>
      <w:r w:rsidRPr="00D013A2">
        <w:rPr>
          <w:rFonts w:ascii="Comic Sans MS" w:hAnsi="Comic Sans MS" w:cs="Arial"/>
          <w:color w:val="000000"/>
        </w:rPr>
        <w:t xml:space="preserve"> </w:t>
      </w:r>
      <w:r w:rsidRPr="00D013A2">
        <w:rPr>
          <w:rFonts w:ascii="Comic Sans MS" w:hAnsi="Comic Sans MS" w:cs="Arial"/>
        </w:rPr>
        <w:t>not include real names of other children.</w:t>
      </w:r>
    </w:p>
    <w:p w14:paraId="7B68852E" w14:textId="77777777" w:rsidR="00D013A2" w:rsidRPr="00D013A2" w:rsidRDefault="00D013A2" w:rsidP="00D013A2">
      <w:pPr>
        <w:numPr>
          <w:ilvl w:val="0"/>
          <w:numId w:val="1"/>
        </w:numPr>
        <w:spacing w:before="100" w:beforeAutospacing="1" w:after="100" w:afterAutospacing="1" w:line="240" w:lineRule="auto"/>
        <w:rPr>
          <w:rFonts w:ascii="Comic Sans MS" w:hAnsi="Comic Sans MS" w:cs="Arial"/>
          <w:color w:val="000000"/>
        </w:rPr>
      </w:pPr>
      <w:r w:rsidRPr="00D013A2">
        <w:rPr>
          <w:rFonts w:ascii="Comic Sans MS" w:hAnsi="Comic Sans MS" w:cs="Arial"/>
        </w:rPr>
        <w:t xml:space="preserve"> Staff will not discuss individual children with people other than the parents/carer</w:t>
      </w:r>
      <w:r w:rsidRPr="00D013A2">
        <w:rPr>
          <w:rFonts w:ascii="Comic Sans MS" w:hAnsi="Comic Sans MS" w:cs="Arial"/>
          <w:color w:val="000000"/>
        </w:rPr>
        <w:t xml:space="preserve"> </w:t>
      </w:r>
      <w:r w:rsidRPr="00D013A2">
        <w:rPr>
          <w:rFonts w:ascii="Comic Sans MS" w:hAnsi="Comic Sans MS" w:cs="Arial"/>
        </w:rPr>
        <w:t>unless for planning and management team purposes.</w:t>
      </w:r>
    </w:p>
    <w:p w14:paraId="73CA24D4" w14:textId="77777777" w:rsidR="00D013A2" w:rsidRPr="00D013A2" w:rsidRDefault="00D013A2" w:rsidP="00D013A2">
      <w:pPr>
        <w:spacing w:before="100" w:beforeAutospacing="1" w:after="100" w:afterAutospacing="1" w:line="240" w:lineRule="auto"/>
        <w:ind w:left="720"/>
        <w:rPr>
          <w:rFonts w:ascii="Comic Sans MS" w:hAnsi="Comic Sans MS" w:cs="Arial"/>
          <w:b/>
          <w:color w:val="000000"/>
        </w:rPr>
      </w:pPr>
      <w:r w:rsidRPr="00D013A2">
        <w:rPr>
          <w:rFonts w:ascii="Comic Sans MS" w:hAnsi="Comic Sans MS" w:cs="Arial"/>
          <w:b/>
        </w:rPr>
        <w:lastRenderedPageBreak/>
        <w:t>Safeguarding issues may necessitate referring a child who may be at risk of</w:t>
      </w:r>
      <w:r w:rsidRPr="00D013A2">
        <w:rPr>
          <w:rFonts w:ascii="Comic Sans MS" w:hAnsi="Comic Sans MS" w:cs="Arial"/>
          <w:b/>
          <w:color w:val="000000"/>
        </w:rPr>
        <w:t xml:space="preserve"> </w:t>
      </w:r>
      <w:r w:rsidRPr="00D013A2">
        <w:rPr>
          <w:rFonts w:ascii="Comic Sans MS" w:hAnsi="Comic Sans MS" w:cs="Arial"/>
          <w:b/>
        </w:rPr>
        <w:t>harm without prior parental consent, in accordance with the Safeguarding</w:t>
      </w:r>
      <w:r w:rsidRPr="00D013A2">
        <w:rPr>
          <w:rFonts w:ascii="Comic Sans MS" w:hAnsi="Comic Sans MS" w:cs="Arial"/>
          <w:b/>
          <w:color w:val="000000"/>
        </w:rPr>
        <w:t xml:space="preserve"> </w:t>
      </w:r>
      <w:r w:rsidRPr="00D013A2">
        <w:rPr>
          <w:rFonts w:ascii="Comic Sans MS" w:hAnsi="Comic Sans MS" w:cs="Arial"/>
          <w:b/>
        </w:rPr>
        <w:t>Children Policy.</w:t>
      </w:r>
    </w:p>
    <w:p w14:paraId="2CF3C13E" w14:textId="77777777" w:rsidR="00D013A2" w:rsidRPr="00D013A2" w:rsidRDefault="00D013A2" w:rsidP="00D013A2">
      <w:pPr>
        <w:numPr>
          <w:ilvl w:val="0"/>
          <w:numId w:val="1"/>
        </w:numPr>
        <w:spacing w:before="100" w:beforeAutospacing="1" w:after="100" w:afterAutospacing="1" w:line="240" w:lineRule="auto"/>
        <w:rPr>
          <w:rFonts w:ascii="Comic Sans MS" w:hAnsi="Comic Sans MS" w:cs="Arial"/>
          <w:color w:val="000000"/>
        </w:rPr>
      </w:pPr>
      <w:r w:rsidRPr="00D013A2">
        <w:rPr>
          <w:rFonts w:ascii="Comic Sans MS" w:hAnsi="Comic Sans MS" w:cs="Arial"/>
        </w:rPr>
        <w:t xml:space="preserve">No staff member or student </w:t>
      </w:r>
      <w:proofErr w:type="gramStart"/>
      <w:r w:rsidRPr="00D013A2">
        <w:rPr>
          <w:rFonts w:ascii="Comic Sans MS" w:hAnsi="Comic Sans MS" w:cs="Arial"/>
        </w:rPr>
        <w:t>are allowed to</w:t>
      </w:r>
      <w:proofErr w:type="gramEnd"/>
      <w:r w:rsidRPr="00D013A2">
        <w:rPr>
          <w:rFonts w:ascii="Comic Sans MS" w:hAnsi="Comic Sans MS" w:cs="Arial"/>
        </w:rPr>
        <w:t xml:space="preserve"> discuss children, parents or anything</w:t>
      </w:r>
      <w:r w:rsidRPr="00D013A2">
        <w:rPr>
          <w:rFonts w:ascii="Comic Sans MS" w:hAnsi="Comic Sans MS" w:cs="Arial"/>
          <w:color w:val="000000"/>
        </w:rPr>
        <w:t xml:space="preserve"> </w:t>
      </w:r>
      <w:r w:rsidRPr="00D013A2">
        <w:rPr>
          <w:rFonts w:ascii="Comic Sans MS" w:hAnsi="Comic Sans MS" w:cs="Arial"/>
        </w:rPr>
        <w:t>to do with the company on any social networking site.</w:t>
      </w:r>
    </w:p>
    <w:p w14:paraId="1E49347A" w14:textId="77777777" w:rsidR="00D013A2" w:rsidRPr="00D013A2" w:rsidRDefault="00D013A2" w:rsidP="00D013A2">
      <w:pPr>
        <w:numPr>
          <w:ilvl w:val="0"/>
          <w:numId w:val="1"/>
        </w:numPr>
        <w:spacing w:before="100" w:beforeAutospacing="1" w:after="100" w:afterAutospacing="1" w:line="240" w:lineRule="auto"/>
        <w:rPr>
          <w:rFonts w:ascii="Comic Sans MS" w:hAnsi="Comic Sans MS" w:cs="Arial"/>
          <w:color w:val="000000"/>
        </w:rPr>
      </w:pPr>
      <w:r w:rsidRPr="00D013A2">
        <w:rPr>
          <w:rFonts w:ascii="Comic Sans MS" w:hAnsi="Comic Sans MS" w:cs="Arial"/>
        </w:rPr>
        <w:t>All the undertakings above are subject to the paramount commitment of the nursery to</w:t>
      </w:r>
      <w:r w:rsidRPr="00D013A2">
        <w:rPr>
          <w:rFonts w:ascii="Comic Sans MS" w:hAnsi="Comic Sans MS" w:cs="Arial"/>
          <w:color w:val="000000"/>
        </w:rPr>
        <w:t xml:space="preserve"> </w:t>
      </w:r>
      <w:r w:rsidRPr="00D013A2">
        <w:rPr>
          <w:rFonts w:ascii="Comic Sans MS" w:hAnsi="Comic Sans MS" w:cs="Arial"/>
        </w:rPr>
        <w:t xml:space="preserve">the safety and </w:t>
      </w:r>
      <w:proofErr w:type="spellStart"/>
      <w:r w:rsidRPr="00D013A2">
        <w:rPr>
          <w:rFonts w:ascii="Comic Sans MS" w:hAnsi="Comic Sans MS" w:cs="Arial"/>
        </w:rPr>
        <w:t>well being</w:t>
      </w:r>
      <w:proofErr w:type="spellEnd"/>
      <w:r w:rsidRPr="00D013A2">
        <w:rPr>
          <w:rFonts w:ascii="Comic Sans MS" w:hAnsi="Comic Sans MS" w:cs="Arial"/>
        </w:rPr>
        <w:t xml:space="preserve"> of the child. Any anxieties/ evidence relating to a child’s personal safety will be kept in a confidential file and will not be shared within the group except with the child’s key person or managers.</w:t>
      </w:r>
    </w:p>
    <w:p w14:paraId="796EF4B3" w14:textId="77777777" w:rsidR="00D013A2" w:rsidRPr="00D013A2" w:rsidRDefault="00D013A2" w:rsidP="00D013A2">
      <w:pPr>
        <w:numPr>
          <w:ilvl w:val="0"/>
          <w:numId w:val="1"/>
        </w:numPr>
        <w:spacing w:before="100" w:beforeAutospacing="1" w:after="100" w:afterAutospacing="1" w:line="240" w:lineRule="auto"/>
        <w:rPr>
          <w:rFonts w:ascii="Comic Sans MS" w:hAnsi="Comic Sans MS" w:cs="Arial"/>
          <w:color w:val="000000"/>
        </w:rPr>
      </w:pPr>
      <w:r w:rsidRPr="00D013A2">
        <w:rPr>
          <w:rFonts w:ascii="Comic Sans MS" w:hAnsi="Comic Sans MS" w:cs="Arial"/>
        </w:rPr>
        <w:t>Information given by parent/ carers to the managers or key person will not be passed onto other adults without permission.</w:t>
      </w:r>
    </w:p>
    <w:p w14:paraId="30AE62B3" w14:textId="77777777" w:rsidR="00D013A2" w:rsidRPr="00D013A2" w:rsidRDefault="00D013A2" w:rsidP="00D013A2">
      <w:pPr>
        <w:numPr>
          <w:ilvl w:val="0"/>
          <w:numId w:val="1"/>
        </w:numPr>
        <w:spacing w:before="100" w:beforeAutospacing="1" w:after="100" w:afterAutospacing="1" w:line="240" w:lineRule="auto"/>
        <w:rPr>
          <w:rFonts w:ascii="Comic Sans MS" w:hAnsi="Comic Sans MS" w:cs="Arial"/>
          <w:color w:val="000000"/>
        </w:rPr>
      </w:pPr>
      <w:r w:rsidRPr="00D013A2">
        <w:rPr>
          <w:rFonts w:ascii="Comic Sans MS" w:hAnsi="Comic Sans MS" w:cs="Arial"/>
        </w:rPr>
        <w:t>Students on work experience or other recognised courses observing in nursery will be advised of our confidentiality policy and required to respect it.</w:t>
      </w:r>
    </w:p>
    <w:p w14:paraId="2D0D479E" w14:textId="77777777" w:rsidR="00D013A2" w:rsidRPr="00D013A2" w:rsidRDefault="00D013A2" w:rsidP="00D013A2">
      <w:pPr>
        <w:numPr>
          <w:ilvl w:val="0"/>
          <w:numId w:val="1"/>
        </w:numPr>
        <w:spacing w:before="100" w:beforeAutospacing="1" w:after="100" w:afterAutospacing="1" w:line="240" w:lineRule="auto"/>
        <w:rPr>
          <w:rFonts w:ascii="Comic Sans MS" w:hAnsi="Comic Sans MS" w:cs="Arial"/>
          <w:color w:val="000000"/>
        </w:rPr>
      </w:pPr>
      <w:r w:rsidRPr="00D013A2">
        <w:rPr>
          <w:rFonts w:ascii="Comic Sans MS" w:hAnsi="Comic Sans MS" w:cs="Arial"/>
        </w:rPr>
        <w:t>The nursery will comply with all requirements of the Data Protection Act and the Information Commissioner’s Office.</w:t>
      </w:r>
    </w:p>
    <w:p w14:paraId="71814306" w14:textId="77777777" w:rsidR="00D013A2" w:rsidRPr="00D013A2" w:rsidRDefault="00D013A2" w:rsidP="00D013A2">
      <w:pPr>
        <w:numPr>
          <w:ilvl w:val="0"/>
          <w:numId w:val="1"/>
        </w:numPr>
        <w:spacing w:before="100" w:beforeAutospacing="1" w:after="100" w:afterAutospacing="1" w:line="240" w:lineRule="auto"/>
        <w:rPr>
          <w:rFonts w:ascii="Comic Sans MS" w:hAnsi="Comic Sans MS" w:cs="Arial"/>
          <w:color w:val="000000"/>
        </w:rPr>
      </w:pPr>
      <w:r w:rsidRPr="00D013A2">
        <w:rPr>
          <w:rFonts w:ascii="Comic Sans MS" w:hAnsi="Comic Sans MS" w:cs="Arial"/>
        </w:rPr>
        <w:t>Any breach of confidentiality will be taken as a serious offence and may result in a charge of gross misconduct, in line with the company’s Disciplinary</w:t>
      </w:r>
      <w:r w:rsidRPr="00D013A2">
        <w:rPr>
          <w:rFonts w:ascii="Comic Sans MS" w:hAnsi="Comic Sans MS" w:cs="Arial"/>
          <w:color w:val="000000"/>
        </w:rPr>
        <w:t>.</w:t>
      </w:r>
    </w:p>
    <w:p w14:paraId="06F53A17" w14:textId="77777777" w:rsidR="00D013A2" w:rsidRPr="00D013A2" w:rsidRDefault="00D013A2" w:rsidP="00D013A2">
      <w:pPr>
        <w:numPr>
          <w:ilvl w:val="0"/>
          <w:numId w:val="1"/>
        </w:numPr>
        <w:spacing w:before="100" w:beforeAutospacing="1" w:after="100" w:afterAutospacing="1" w:line="240" w:lineRule="auto"/>
        <w:rPr>
          <w:rFonts w:ascii="Comic Sans MS" w:hAnsi="Comic Sans MS" w:cs="Arial"/>
          <w:color w:val="000000"/>
        </w:rPr>
      </w:pPr>
      <w:r w:rsidRPr="00D013A2">
        <w:rPr>
          <w:rFonts w:ascii="Comic Sans MS" w:hAnsi="Comic Sans MS" w:cs="Arial"/>
        </w:rPr>
        <w:t>We will respond to requests for information in line with legal legislation guidelines</w:t>
      </w:r>
      <w:r w:rsidRPr="00D013A2">
        <w:rPr>
          <w:rFonts w:ascii="Comic Sans MS" w:hAnsi="Comic Sans MS" w:cs="Arial"/>
          <w:color w:val="000000"/>
        </w:rPr>
        <w:t>.</w:t>
      </w:r>
    </w:p>
    <w:p w14:paraId="08C2300B" w14:textId="77777777" w:rsidR="00D013A2" w:rsidRPr="00D013A2" w:rsidRDefault="00D013A2" w:rsidP="00D013A2">
      <w:pPr>
        <w:numPr>
          <w:ilvl w:val="0"/>
          <w:numId w:val="1"/>
        </w:numPr>
        <w:spacing w:before="100" w:beforeAutospacing="1" w:after="100" w:afterAutospacing="1" w:line="240" w:lineRule="auto"/>
        <w:rPr>
          <w:rFonts w:ascii="Comic Sans MS" w:hAnsi="Comic Sans MS" w:cs="Arial"/>
          <w:color w:val="000000"/>
        </w:rPr>
      </w:pPr>
      <w:r w:rsidRPr="00D013A2">
        <w:rPr>
          <w:rFonts w:ascii="Comic Sans MS" w:hAnsi="Comic Sans MS" w:cs="Arial"/>
          <w:color w:val="000000"/>
        </w:rPr>
        <w:t xml:space="preserve">Nursery practitioners are trained to deal with any situations involving pupils that may arise during the session time, in a caring and sensitive manner.  </w:t>
      </w:r>
    </w:p>
    <w:p w14:paraId="1CB9C581" w14:textId="77777777" w:rsidR="00D013A2" w:rsidRPr="00D013A2" w:rsidRDefault="00D013A2" w:rsidP="00D013A2">
      <w:pPr>
        <w:numPr>
          <w:ilvl w:val="0"/>
          <w:numId w:val="1"/>
        </w:numPr>
        <w:spacing w:before="100" w:beforeAutospacing="1" w:after="100" w:afterAutospacing="1" w:line="240" w:lineRule="auto"/>
        <w:rPr>
          <w:rFonts w:ascii="Comic Sans MS" w:hAnsi="Comic Sans MS" w:cs="Arial"/>
          <w:color w:val="000000"/>
        </w:rPr>
      </w:pPr>
      <w:r w:rsidRPr="00D013A2">
        <w:rPr>
          <w:rFonts w:ascii="Comic Sans MS" w:hAnsi="Comic Sans MS" w:cs="Arial"/>
          <w:color w:val="000000"/>
        </w:rPr>
        <w:t>When practitioners need to discuss sensitive issues with parents/carers they do so in an appropriate manner in suitable surroundings where confidentiality can be maintained. </w:t>
      </w:r>
    </w:p>
    <w:p w14:paraId="1DDA9F7C" w14:textId="77777777" w:rsidR="00D013A2" w:rsidRPr="00D013A2" w:rsidRDefault="00D013A2" w:rsidP="00D013A2">
      <w:pPr>
        <w:numPr>
          <w:ilvl w:val="0"/>
          <w:numId w:val="1"/>
        </w:numPr>
        <w:spacing w:before="100" w:beforeAutospacing="1" w:after="100" w:afterAutospacing="1" w:line="240" w:lineRule="auto"/>
        <w:rPr>
          <w:rFonts w:ascii="Comic Sans MS" w:hAnsi="Comic Sans MS" w:cs="Arial"/>
          <w:color w:val="000000"/>
        </w:rPr>
      </w:pPr>
      <w:r w:rsidRPr="00D013A2">
        <w:rPr>
          <w:rFonts w:ascii="Comic Sans MS" w:hAnsi="Comic Sans MS" w:cs="Arial"/>
          <w:color w:val="000000"/>
        </w:rPr>
        <w:t>Children or parents/carers may make personal disclosures either in groups or to individual practitioners that cause concern.  Where practitioners have concerns for a child’s welfare concerns must be reported to the designated child protection member of staff.  In line with safeguarding policy concerns are usually shared with parents/carers and their consent sought prior to referral to another agency unless this is judged to put the child at further risk.</w:t>
      </w:r>
    </w:p>
    <w:p w14:paraId="672525AC" w14:textId="77777777" w:rsidR="00D013A2" w:rsidRPr="00D013A2" w:rsidRDefault="00D013A2" w:rsidP="00D013A2">
      <w:pPr>
        <w:numPr>
          <w:ilvl w:val="0"/>
          <w:numId w:val="1"/>
        </w:numPr>
        <w:spacing w:before="100" w:beforeAutospacing="1" w:after="100" w:afterAutospacing="1" w:line="240" w:lineRule="auto"/>
        <w:rPr>
          <w:rFonts w:ascii="Comic Sans MS" w:hAnsi="Comic Sans MS" w:cs="Arial"/>
          <w:color w:val="000000"/>
        </w:rPr>
      </w:pPr>
      <w:r w:rsidRPr="00D013A2">
        <w:rPr>
          <w:rFonts w:ascii="Comic Sans MS" w:hAnsi="Comic Sans MS" w:cs="Arial"/>
          <w:color w:val="000000"/>
        </w:rPr>
        <w:t xml:space="preserve">Any information that parents/ carers or other professionals share with us we will treat as </w:t>
      </w:r>
      <w:proofErr w:type="gramStart"/>
      <w:r w:rsidRPr="00D013A2">
        <w:rPr>
          <w:rFonts w:ascii="Comic Sans MS" w:hAnsi="Comic Sans MS" w:cs="Arial"/>
          <w:color w:val="000000"/>
        </w:rPr>
        <w:t>third party</w:t>
      </w:r>
      <w:proofErr w:type="gramEnd"/>
      <w:r w:rsidRPr="00D013A2">
        <w:rPr>
          <w:rFonts w:ascii="Comic Sans MS" w:hAnsi="Comic Sans MS" w:cs="Arial"/>
          <w:color w:val="000000"/>
        </w:rPr>
        <w:t xml:space="preserve"> information and not share unless prior permission is gained.</w:t>
      </w:r>
    </w:p>
    <w:p w14:paraId="68589E74" w14:textId="77777777" w:rsidR="00D013A2" w:rsidRDefault="00D013A2" w:rsidP="00D013A2">
      <w:pPr>
        <w:spacing w:before="100" w:beforeAutospacing="1" w:afterAutospacing="1"/>
        <w:rPr>
          <w:rFonts w:ascii="Comic Sans MS" w:hAnsi="Comic Sans MS" w:cs="Arial"/>
          <w:color w:val="000000"/>
        </w:rPr>
      </w:pPr>
    </w:p>
    <w:p w14:paraId="2EE7A352" w14:textId="77777777" w:rsidR="00D013A2" w:rsidRDefault="00D013A2" w:rsidP="00D013A2">
      <w:pPr>
        <w:spacing w:before="100" w:beforeAutospacing="1" w:afterAutospacing="1"/>
        <w:rPr>
          <w:rFonts w:ascii="Comic Sans MS" w:hAnsi="Comic Sans MS" w:cs="Arial"/>
          <w:color w:val="000000"/>
        </w:rPr>
      </w:pPr>
    </w:p>
    <w:p w14:paraId="22192AE3" w14:textId="77777777" w:rsidR="00D013A2" w:rsidRDefault="00D013A2" w:rsidP="00D013A2">
      <w:pPr>
        <w:spacing w:before="100" w:beforeAutospacing="1" w:afterAutospacing="1"/>
        <w:rPr>
          <w:rFonts w:ascii="Comic Sans MS" w:hAnsi="Comic Sans MS" w:cs="Arial"/>
          <w:color w:val="000000"/>
        </w:rPr>
      </w:pPr>
    </w:p>
    <w:p w14:paraId="17231838" w14:textId="077156BC" w:rsidR="00D013A2" w:rsidRPr="00D013A2" w:rsidRDefault="00D013A2" w:rsidP="00D013A2">
      <w:pPr>
        <w:spacing w:before="100" w:beforeAutospacing="1" w:afterAutospacing="1"/>
        <w:rPr>
          <w:rFonts w:ascii="Comic Sans MS" w:hAnsi="Comic Sans MS" w:cs="Arial"/>
        </w:rPr>
      </w:pPr>
      <w:r w:rsidRPr="00D013A2">
        <w:rPr>
          <w:rFonts w:ascii="Comic Sans MS" w:hAnsi="Comic Sans MS" w:cs="Arial"/>
          <w:color w:val="000000"/>
        </w:rPr>
        <w:lastRenderedPageBreak/>
        <w:t> </w:t>
      </w:r>
    </w:p>
    <w:p w14:paraId="3864E2ED" w14:textId="77777777" w:rsidR="00D013A2" w:rsidRPr="00D013A2" w:rsidRDefault="00D013A2" w:rsidP="00D013A2">
      <w:pPr>
        <w:rPr>
          <w:rFonts w:ascii="Comic Sans MS" w:hAnsi="Comic Sans MS" w:cs="Arial"/>
          <w:b/>
          <w:u w:val="single"/>
        </w:rPr>
      </w:pPr>
      <w:r w:rsidRPr="00D013A2">
        <w:rPr>
          <w:rFonts w:ascii="Comic Sans MS" w:hAnsi="Comic Sans MS" w:cs="Arial"/>
          <w:b/>
          <w:u w:val="single"/>
        </w:rPr>
        <w:t>Useful contacts/ Supporting Legislation/guidance:</w:t>
      </w:r>
    </w:p>
    <w:p w14:paraId="11627BFC" w14:textId="77777777" w:rsidR="00D013A2" w:rsidRPr="00D013A2" w:rsidRDefault="00D013A2" w:rsidP="00D013A2">
      <w:pPr>
        <w:rPr>
          <w:rFonts w:ascii="Comic Sans MS" w:hAnsi="Comic Sans MS" w:cs="Arial"/>
        </w:rPr>
      </w:pPr>
    </w:p>
    <w:p w14:paraId="0A3B3CE1" w14:textId="77777777" w:rsidR="00D013A2" w:rsidRPr="00D013A2" w:rsidRDefault="00D013A2" w:rsidP="00D013A2">
      <w:pPr>
        <w:rPr>
          <w:rFonts w:ascii="Comic Sans MS" w:hAnsi="Comic Sans MS" w:cs="Arial"/>
        </w:rPr>
      </w:pPr>
      <w:r w:rsidRPr="00D013A2">
        <w:rPr>
          <w:rFonts w:ascii="Comic Sans MS" w:hAnsi="Comic Sans MS" w:cs="Arial"/>
        </w:rPr>
        <w:t xml:space="preserve">OFSTED </w:t>
      </w:r>
      <w:r w:rsidRPr="00D013A2">
        <w:rPr>
          <w:rFonts w:ascii="Comic Sans MS" w:hAnsi="Comic Sans MS" w:cs="Arial"/>
        </w:rPr>
        <w:tab/>
      </w:r>
      <w:r w:rsidRPr="00D013A2">
        <w:rPr>
          <w:rFonts w:ascii="Comic Sans MS" w:hAnsi="Comic Sans MS" w:cs="Arial"/>
        </w:rPr>
        <w:tab/>
      </w:r>
      <w:r w:rsidRPr="00D013A2">
        <w:rPr>
          <w:rFonts w:ascii="Comic Sans MS" w:hAnsi="Comic Sans MS" w:cs="Arial"/>
        </w:rPr>
        <w:tab/>
      </w:r>
      <w:r w:rsidRPr="00D013A2">
        <w:rPr>
          <w:rFonts w:ascii="Comic Sans MS" w:hAnsi="Comic Sans MS" w:cs="Arial"/>
        </w:rPr>
        <w:tab/>
      </w:r>
      <w:r w:rsidRPr="00D013A2">
        <w:rPr>
          <w:rFonts w:ascii="Comic Sans MS" w:hAnsi="Comic Sans MS" w:cs="Arial"/>
        </w:rPr>
        <w:tab/>
      </w:r>
      <w:r w:rsidRPr="00D013A2">
        <w:rPr>
          <w:rFonts w:ascii="Comic Sans MS" w:hAnsi="Comic Sans MS" w:cs="Arial"/>
        </w:rPr>
        <w:tab/>
        <w:t>0300 123 1231</w:t>
      </w:r>
    </w:p>
    <w:p w14:paraId="1D9B3E69" w14:textId="77777777" w:rsidR="00D013A2" w:rsidRPr="00D013A2" w:rsidRDefault="00D013A2" w:rsidP="00D013A2">
      <w:pPr>
        <w:rPr>
          <w:rFonts w:ascii="Comic Sans MS" w:hAnsi="Comic Sans MS" w:cs="Arial"/>
        </w:rPr>
      </w:pPr>
      <w:r w:rsidRPr="00D013A2">
        <w:rPr>
          <w:rFonts w:ascii="Comic Sans MS" w:hAnsi="Comic Sans MS" w:cs="Arial"/>
        </w:rPr>
        <w:t>Safeguarding Vulnerable Groups Act 2006</w:t>
      </w:r>
    </w:p>
    <w:p w14:paraId="67B5FE3C" w14:textId="77777777" w:rsidR="00D013A2" w:rsidRPr="00D013A2" w:rsidRDefault="00D013A2" w:rsidP="00D013A2">
      <w:pPr>
        <w:rPr>
          <w:rFonts w:ascii="Comic Sans MS" w:hAnsi="Comic Sans MS" w:cs="Arial"/>
        </w:rPr>
      </w:pPr>
      <w:r w:rsidRPr="00D013A2">
        <w:rPr>
          <w:rFonts w:ascii="Comic Sans MS" w:hAnsi="Comic Sans MS" w:cs="Arial"/>
        </w:rPr>
        <w:t>Public Interest Disclosure Act 1998</w:t>
      </w:r>
    </w:p>
    <w:p w14:paraId="4BE73790" w14:textId="77777777" w:rsidR="00D013A2" w:rsidRPr="00D013A2" w:rsidRDefault="00D013A2" w:rsidP="00D013A2">
      <w:pPr>
        <w:rPr>
          <w:rFonts w:ascii="Comic Sans MS" w:hAnsi="Comic Sans MS" w:cs="Arial"/>
        </w:rPr>
      </w:pPr>
      <w:r w:rsidRPr="00D013A2">
        <w:rPr>
          <w:rFonts w:ascii="Comic Sans MS" w:hAnsi="Comic Sans MS" w:cs="Arial"/>
        </w:rPr>
        <w:t>Every Child matters</w:t>
      </w:r>
    </w:p>
    <w:p w14:paraId="004B5B25" w14:textId="77777777" w:rsidR="00D013A2" w:rsidRPr="00D013A2" w:rsidRDefault="00D013A2" w:rsidP="00D013A2">
      <w:pPr>
        <w:rPr>
          <w:rFonts w:ascii="Comic Sans MS" w:hAnsi="Comic Sans MS" w:cs="Arial"/>
        </w:rPr>
      </w:pPr>
      <w:r w:rsidRPr="00D013A2">
        <w:rPr>
          <w:rFonts w:ascii="Comic Sans MS" w:hAnsi="Comic Sans MS" w:cs="Arial"/>
        </w:rPr>
        <w:t>Children Act 2004</w:t>
      </w:r>
    </w:p>
    <w:p w14:paraId="65F44706" w14:textId="77777777" w:rsidR="00D013A2" w:rsidRPr="00D013A2" w:rsidRDefault="00D013A2" w:rsidP="00D013A2">
      <w:pPr>
        <w:rPr>
          <w:rFonts w:ascii="Comic Sans MS" w:hAnsi="Comic Sans MS" w:cs="Arial"/>
        </w:rPr>
      </w:pPr>
      <w:r w:rsidRPr="00D013A2">
        <w:rPr>
          <w:rFonts w:ascii="Comic Sans MS" w:hAnsi="Comic Sans MS" w:cs="Arial"/>
        </w:rPr>
        <w:t>Guidance for Safer working practice for adults who work with children and young people</w:t>
      </w:r>
    </w:p>
    <w:p w14:paraId="67558DF1" w14:textId="77777777" w:rsidR="00D013A2" w:rsidRPr="00D013A2" w:rsidRDefault="00D013A2" w:rsidP="00D013A2">
      <w:pPr>
        <w:rPr>
          <w:rFonts w:ascii="Comic Sans MS" w:hAnsi="Comic Sans MS" w:cs="Arial"/>
        </w:rPr>
      </w:pPr>
      <w:r w:rsidRPr="00D013A2">
        <w:rPr>
          <w:rFonts w:ascii="Comic Sans MS" w:hAnsi="Comic Sans MS" w:cs="Arial"/>
        </w:rPr>
        <w:t xml:space="preserve">EYFS Statutory Framework 2014 </w:t>
      </w:r>
    </w:p>
    <w:p w14:paraId="583339D4" w14:textId="77777777" w:rsidR="00D013A2" w:rsidRPr="00D013A2" w:rsidRDefault="00D013A2" w:rsidP="00D013A2">
      <w:pPr>
        <w:rPr>
          <w:rFonts w:ascii="Comic Sans MS" w:hAnsi="Comic Sans MS" w:cs="Arial"/>
        </w:rPr>
      </w:pPr>
      <w:r w:rsidRPr="00D013A2">
        <w:rPr>
          <w:rFonts w:ascii="Comic Sans MS" w:hAnsi="Comic Sans MS" w:cs="Arial"/>
        </w:rPr>
        <w:t>Information sharing guidance for practitioners.</w:t>
      </w:r>
    </w:p>
    <w:p w14:paraId="403E6DB5" w14:textId="77777777" w:rsidR="00D013A2" w:rsidRPr="00D013A2" w:rsidRDefault="00D013A2" w:rsidP="00D013A2">
      <w:pPr>
        <w:rPr>
          <w:rFonts w:ascii="Comic Sans MS" w:hAnsi="Comic Sans MS" w:cs="Arial"/>
          <w:bCs/>
          <w:color w:val="000000"/>
          <w:kern w:val="36"/>
        </w:rPr>
      </w:pPr>
      <w:r w:rsidRPr="00D013A2">
        <w:rPr>
          <w:rFonts w:ascii="Comic Sans MS" w:hAnsi="Comic Sans MS" w:cs="Arial"/>
          <w:bCs/>
          <w:color w:val="000000"/>
          <w:kern w:val="36"/>
        </w:rPr>
        <w:t>Data protection Act (DPA) 1998</w:t>
      </w:r>
    </w:p>
    <w:p w14:paraId="36037D9D" w14:textId="77777777" w:rsidR="00D013A2" w:rsidRPr="00D013A2" w:rsidRDefault="00D013A2" w:rsidP="00D013A2">
      <w:pPr>
        <w:rPr>
          <w:rFonts w:ascii="Comic Sans MS" w:hAnsi="Comic Sans MS" w:cs="Arial"/>
          <w:bCs/>
          <w:color w:val="000000"/>
          <w:kern w:val="36"/>
        </w:rPr>
      </w:pPr>
      <w:r w:rsidRPr="00D013A2">
        <w:rPr>
          <w:rFonts w:ascii="Comic Sans MS" w:hAnsi="Comic Sans MS" w:cs="Arial"/>
          <w:bCs/>
          <w:color w:val="000000"/>
          <w:kern w:val="36"/>
        </w:rPr>
        <w:t>Freedom of Information Act 2000</w:t>
      </w:r>
    </w:p>
    <w:p w14:paraId="3EF6C71A" w14:textId="77777777" w:rsidR="00D013A2" w:rsidRPr="00D013A2" w:rsidRDefault="00D013A2" w:rsidP="00D013A2">
      <w:pPr>
        <w:rPr>
          <w:rFonts w:ascii="Comic Sans MS" w:hAnsi="Comic Sans MS" w:cs="Arial"/>
        </w:rPr>
      </w:pPr>
      <w:r w:rsidRPr="00D013A2">
        <w:rPr>
          <w:rFonts w:ascii="Comic Sans MS" w:hAnsi="Comic Sans MS" w:cs="Arial"/>
        </w:rPr>
        <w:t>ico.org.uk/</w:t>
      </w:r>
    </w:p>
    <w:p w14:paraId="1C410CD6" w14:textId="77777777" w:rsidR="00D013A2" w:rsidRPr="00DE2E83" w:rsidRDefault="00D013A2" w:rsidP="00D013A2">
      <w:pPr>
        <w:rPr>
          <w:rFonts w:cs="Arial"/>
          <w:sz w:val="24"/>
          <w:szCs w:val="24"/>
        </w:rPr>
      </w:pPr>
    </w:p>
    <w:p w14:paraId="06961FCC" w14:textId="77777777" w:rsidR="00D013A2" w:rsidRPr="00DE2E83" w:rsidRDefault="00D013A2" w:rsidP="00D013A2">
      <w:pPr>
        <w:rPr>
          <w:rFonts w:cs="Arial"/>
          <w:sz w:val="24"/>
          <w:szCs w:val="24"/>
        </w:rPr>
      </w:pPr>
    </w:p>
    <w:p w14:paraId="577C5ABB" w14:textId="45C72BD3" w:rsidR="00D013A2" w:rsidRDefault="00D013A2" w:rsidP="00D013A2">
      <w:pPr>
        <w:rPr>
          <w:rFonts w:ascii="Comic Sans MS" w:hAnsi="Comic Sans MS"/>
        </w:rPr>
      </w:pPr>
      <w:r>
        <w:rPr>
          <w:rFonts w:ascii="Comic Sans MS" w:hAnsi="Comic Sans MS"/>
        </w:rPr>
        <w:t>Policy written by Lucy Allcock – June 2017</w:t>
      </w:r>
    </w:p>
    <w:p w14:paraId="70B236B0" w14:textId="04E92A27" w:rsidR="00D013A2" w:rsidRDefault="00D013A2" w:rsidP="00D013A2">
      <w:pPr>
        <w:rPr>
          <w:rFonts w:ascii="Comic Sans MS" w:hAnsi="Comic Sans MS"/>
        </w:rPr>
      </w:pPr>
      <w:r>
        <w:rPr>
          <w:rFonts w:ascii="Comic Sans MS" w:hAnsi="Comic Sans MS"/>
        </w:rPr>
        <w:t>Policy reviewed by Lucy Allcock – June 2018</w:t>
      </w:r>
    </w:p>
    <w:p w14:paraId="2CCBC341" w14:textId="0002CE3F" w:rsidR="00D013A2" w:rsidRDefault="00D013A2" w:rsidP="00D013A2">
      <w:pPr>
        <w:rPr>
          <w:rFonts w:ascii="Comic Sans MS" w:hAnsi="Comic Sans MS"/>
        </w:rPr>
      </w:pPr>
      <w:r>
        <w:rPr>
          <w:rFonts w:ascii="Comic Sans MS" w:hAnsi="Comic Sans MS"/>
        </w:rPr>
        <w:t>Policy reviewed by Lucy Allcock- June 2019</w:t>
      </w:r>
    </w:p>
    <w:p w14:paraId="068DD7E1" w14:textId="2C39F05F" w:rsidR="00D013A2" w:rsidRPr="00D013A2" w:rsidRDefault="00D013A2" w:rsidP="00D013A2">
      <w:pPr>
        <w:rPr>
          <w:rFonts w:ascii="Comic Sans MS" w:hAnsi="Comic Sans MS"/>
          <w:b/>
          <w:bCs/>
        </w:rPr>
      </w:pPr>
      <w:r w:rsidRPr="00D013A2">
        <w:rPr>
          <w:rFonts w:ascii="Comic Sans MS" w:hAnsi="Comic Sans MS"/>
          <w:b/>
          <w:bCs/>
        </w:rPr>
        <w:t>Policy reviewed and updated by Amiee Gleave – August 2020</w:t>
      </w:r>
    </w:p>
    <w:sectPr w:rsidR="00D013A2" w:rsidRPr="00D013A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1BA8B" w14:textId="77777777" w:rsidR="00D912EA" w:rsidRDefault="00D912EA" w:rsidP="00D013A2">
      <w:pPr>
        <w:spacing w:after="0" w:line="240" w:lineRule="auto"/>
      </w:pPr>
      <w:r>
        <w:separator/>
      </w:r>
    </w:p>
  </w:endnote>
  <w:endnote w:type="continuationSeparator" w:id="0">
    <w:p w14:paraId="3BB56F39" w14:textId="77777777" w:rsidR="00D912EA" w:rsidRDefault="00D912EA" w:rsidP="00D0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BF4D7" w14:textId="77777777" w:rsidR="00D912EA" w:rsidRDefault="00D912EA" w:rsidP="00D013A2">
      <w:pPr>
        <w:spacing w:after="0" w:line="240" w:lineRule="auto"/>
      </w:pPr>
      <w:r>
        <w:separator/>
      </w:r>
    </w:p>
  </w:footnote>
  <w:footnote w:type="continuationSeparator" w:id="0">
    <w:p w14:paraId="63CE15CF" w14:textId="77777777" w:rsidR="00D912EA" w:rsidRDefault="00D912EA" w:rsidP="00D0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C3B30" w14:textId="77777777" w:rsidR="00D013A2" w:rsidRPr="00D013A2" w:rsidRDefault="00D013A2" w:rsidP="00D013A2">
    <w:pPr>
      <w:spacing w:after="200" w:line="276" w:lineRule="auto"/>
      <w:rPr>
        <w:rFonts w:ascii="Calibri" w:eastAsia="Calibri" w:hAnsi="Calibri" w:cs="Times New Roman"/>
        <w:lang w:val="en-US"/>
      </w:rPr>
    </w:pPr>
    <w:bookmarkStart w:id="0" w:name="_Hlk40780761"/>
    <w:bookmarkStart w:id="1" w:name="_Hlk40780762"/>
    <w:bookmarkStart w:id="2" w:name="_Hlk40780763"/>
    <w:bookmarkStart w:id="3" w:name="_Hlk40780764"/>
    <w:r w:rsidRPr="00D013A2">
      <w:rPr>
        <w:rFonts w:ascii="Calibri" w:eastAsia="Calibri" w:hAnsi="Calibri" w:cs="Times New Roman"/>
        <w:noProof/>
        <w:lang w:val="en-US"/>
      </w:rPr>
      <w:drawing>
        <wp:anchor distT="0" distB="0" distL="114300" distR="114300" simplePos="0" relativeHeight="251659264" behindDoc="1" locked="0" layoutInCell="1" allowOverlap="1" wp14:anchorId="395979D8" wp14:editId="38A41901">
          <wp:simplePos x="0" y="0"/>
          <wp:positionH relativeFrom="column">
            <wp:posOffset>5076825</wp:posOffset>
          </wp:positionH>
          <wp:positionV relativeFrom="paragraph">
            <wp:posOffset>-635</wp:posOffset>
          </wp:positionV>
          <wp:extent cx="809625" cy="809625"/>
          <wp:effectExtent l="0" t="0" r="9525" b="9525"/>
          <wp:wrapTight wrapText="bothSides">
            <wp:wrapPolygon edited="0">
              <wp:start x="0" y="0"/>
              <wp:lineTo x="0" y="21346"/>
              <wp:lineTo x="21346" y="21346"/>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anchor>
      </w:drawing>
    </w:r>
    <w:r w:rsidRPr="00D013A2">
      <w:rPr>
        <w:rFonts w:ascii="Calibri" w:eastAsia="Calibri" w:hAnsi="Calibri" w:cs="Times New Roman"/>
        <w:lang w:val="en-US"/>
      </w:rPr>
      <w:t>Flexi-Minder Manchester</w:t>
    </w:r>
    <w:r w:rsidRPr="00D013A2">
      <w:rPr>
        <w:rFonts w:ascii="Calibri" w:eastAsia="Calibri" w:hAnsi="Calibri" w:cs="Times New Roman"/>
        <w:noProof/>
        <w:lang w:val="en-US"/>
      </w:rPr>
      <w:t xml:space="preserve"> </w:t>
    </w:r>
  </w:p>
  <w:p w14:paraId="1FE76872" w14:textId="77777777" w:rsidR="00D013A2" w:rsidRPr="00D013A2" w:rsidRDefault="00D013A2" w:rsidP="00D013A2">
    <w:pPr>
      <w:spacing w:after="200" w:line="276" w:lineRule="auto"/>
      <w:rPr>
        <w:rFonts w:ascii="Calibri" w:eastAsia="Calibri" w:hAnsi="Calibri" w:cs="Times New Roman"/>
        <w:lang w:val="en-US"/>
      </w:rPr>
    </w:pPr>
    <w:r w:rsidRPr="00D013A2">
      <w:rPr>
        <w:rFonts w:ascii="Calibri" w:eastAsia="Calibri" w:hAnsi="Calibri" w:cs="Times New Roman"/>
        <w:lang w:val="en-US"/>
      </w:rPr>
      <w:t>Unit 122 Stretford Mall, Chester Rd, Stretford M32 9BH</w:t>
    </w:r>
  </w:p>
  <w:p w14:paraId="0B9EA63F" w14:textId="77777777" w:rsidR="00D013A2" w:rsidRPr="00D013A2" w:rsidRDefault="00D013A2" w:rsidP="00D013A2">
    <w:pPr>
      <w:spacing w:after="200" w:line="276" w:lineRule="auto"/>
      <w:rPr>
        <w:rFonts w:ascii="Calibri" w:eastAsia="Calibri" w:hAnsi="Calibri" w:cs="Times New Roman"/>
        <w:lang w:val="en-US"/>
      </w:rPr>
    </w:pPr>
    <w:r w:rsidRPr="00D013A2">
      <w:rPr>
        <w:rFonts w:ascii="Calibri" w:eastAsia="Calibri" w:hAnsi="Calibri" w:cs="Times New Roman"/>
        <w:b/>
        <w:bCs/>
        <w:lang w:val="en-US"/>
      </w:rPr>
      <w:t>Tel: 0</w:t>
    </w:r>
    <w:r w:rsidRPr="00D013A2">
      <w:rPr>
        <w:rFonts w:ascii="Calibri" w:eastAsia="Calibri" w:hAnsi="Calibri" w:cs="Times New Roman"/>
        <w:lang w:val="en-US"/>
      </w:rPr>
      <w:t>1618643327</w:t>
    </w:r>
  </w:p>
  <w:p w14:paraId="605C87A4" w14:textId="77777777" w:rsidR="00D013A2" w:rsidRPr="00D013A2" w:rsidRDefault="00D013A2" w:rsidP="00D013A2">
    <w:pPr>
      <w:tabs>
        <w:tab w:val="center" w:pos="4513"/>
        <w:tab w:val="right" w:pos="9026"/>
      </w:tabs>
      <w:spacing w:after="0" w:line="240" w:lineRule="auto"/>
      <w:rPr>
        <w:rFonts w:ascii="Calibri" w:eastAsia="Calibri" w:hAnsi="Calibri" w:cs="Times New Roman"/>
        <w:lang w:val="en-US"/>
      </w:rPr>
    </w:pPr>
    <w:r w:rsidRPr="00D013A2">
      <w:rPr>
        <w:rFonts w:ascii="Calibri" w:eastAsia="Calibri" w:hAnsi="Calibri" w:cs="Times New Roman"/>
        <w:lang w:val="en-US"/>
      </w:rPr>
      <w:t>Ofsted Reg Number: EY552482</w:t>
    </w:r>
  </w:p>
  <w:bookmarkEnd w:id="0"/>
  <w:bookmarkEnd w:id="1"/>
  <w:bookmarkEnd w:id="2"/>
  <w:bookmarkEnd w:id="3"/>
  <w:p w14:paraId="58CC86BA" w14:textId="77777777" w:rsidR="00D013A2" w:rsidRPr="00D013A2" w:rsidRDefault="00D013A2" w:rsidP="00D013A2">
    <w:pPr>
      <w:tabs>
        <w:tab w:val="left" w:pos="3705"/>
      </w:tabs>
      <w:spacing w:after="0" w:line="240" w:lineRule="auto"/>
      <w:rPr>
        <w:rFonts w:ascii="Calibri" w:eastAsia="Calibri" w:hAnsi="Calibri" w:cs="Times New Roman"/>
        <w:lang w:val="en-US"/>
      </w:rPr>
    </w:pPr>
  </w:p>
  <w:p w14:paraId="42EA41F4" w14:textId="77777777" w:rsidR="00D013A2" w:rsidRDefault="00D01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368C5"/>
    <w:multiLevelType w:val="hybridMultilevel"/>
    <w:tmpl w:val="34424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211832"/>
    <w:multiLevelType w:val="hybridMultilevel"/>
    <w:tmpl w:val="65B2F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A2"/>
    <w:rsid w:val="00326175"/>
    <w:rsid w:val="00BB6789"/>
    <w:rsid w:val="00D013A2"/>
    <w:rsid w:val="00D91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3571"/>
  <w15:chartTrackingRefBased/>
  <w15:docId w15:val="{F47F58C9-0202-4BF6-9A9C-E3CF3412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3A2"/>
  </w:style>
  <w:style w:type="paragraph" w:styleId="Footer">
    <w:name w:val="footer"/>
    <w:basedOn w:val="Normal"/>
    <w:link w:val="FooterChar"/>
    <w:uiPriority w:val="99"/>
    <w:unhideWhenUsed/>
    <w:rsid w:val="00D01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3A2"/>
  </w:style>
  <w:style w:type="paragraph" w:customStyle="1" w:styleId="Default">
    <w:name w:val="Default"/>
    <w:rsid w:val="00D013A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1010</Words>
  <Characters>5762</Characters>
  <Application>Microsoft Office Word</Application>
  <DocSecurity>0</DocSecurity>
  <Lines>48</Lines>
  <Paragraphs>13</Paragraphs>
  <ScaleCrop>false</ScaleCrop>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 Camper Weddings</dc:creator>
  <cp:keywords/>
  <dc:description/>
  <cp:lastModifiedBy>Bay Camper Weddings</cp:lastModifiedBy>
  <cp:revision>1</cp:revision>
  <dcterms:created xsi:type="dcterms:W3CDTF">2020-05-19T13:41:00Z</dcterms:created>
  <dcterms:modified xsi:type="dcterms:W3CDTF">2020-05-19T13:50:00Z</dcterms:modified>
</cp:coreProperties>
</file>